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4F49" w14:textId="0230EF32" w:rsidR="00EF5F13" w:rsidRPr="00AA2B87" w:rsidRDefault="00EF5F13" w:rsidP="00AE4D7F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</w:pPr>
      <w:r w:rsidRPr="00AA2B87"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  <w:t>ПОЛОЖЕНИЕ</w:t>
      </w:r>
    </w:p>
    <w:p w14:paraId="303AE217" w14:textId="0EC815A3" w:rsidR="007070E3" w:rsidRPr="00AA2B87" w:rsidRDefault="007070E3" w:rsidP="00AE4D7F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</w:pPr>
      <w:r w:rsidRPr="00AA2B87"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  <w:t>Об</w:t>
      </w:r>
      <w:r w:rsidR="00AE4D7F" w:rsidRPr="00AA2B87"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  <w:t>ъекты интеллектуальных прав</w:t>
      </w:r>
      <w:r w:rsidR="00EF5F13" w:rsidRPr="00AA2B87"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  <w:t xml:space="preserve"> / Правила пользования интернет-сайтом</w:t>
      </w:r>
    </w:p>
    <w:p w14:paraId="2A5A4E73" w14:textId="77777777" w:rsidR="00AE4D7F" w:rsidRPr="00AA2B87" w:rsidRDefault="00AE4D7F" w:rsidP="00AE4D7F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</w:pPr>
    </w:p>
    <w:p w14:paraId="5E004FA4" w14:textId="3E1829A0" w:rsidR="007070E3" w:rsidRPr="00AA2B87" w:rsidRDefault="007070E3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Авторские права на любые товарные знаки, логотипы, знаки обслуживания, наименования моделей, эмблемы, патенты, технологии, продук</w:t>
      </w:r>
      <w:r w:rsidR="004A2A3B" w:rsidRPr="00AA2B87">
        <w:rPr>
          <w:rFonts w:ascii="Arial" w:eastAsia="Times New Roman" w:hAnsi="Arial" w:cs="Arial"/>
          <w:kern w:val="0"/>
          <w:lang w:eastAsia="ru-RU"/>
          <w14:ligatures w14:val="none"/>
        </w:rPr>
        <w:t>цию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Общества</w:t>
      </w:r>
      <w:r w:rsidR="00AE4D7F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ООО «ЕВРОПОС ГРУПП»</w:t>
      </w:r>
      <w:r w:rsidR="004A2A3B" w:rsidRPr="00AA2B87">
        <w:rPr>
          <w:rFonts w:ascii="Arial" w:hAnsi="Arial" w:cs="Arial"/>
          <w:lang w:eastAsia="ru-RU"/>
        </w:rPr>
        <w:t xml:space="preserve"> /ОГРН </w:t>
      </w:r>
      <w:r w:rsidR="004A2A3B" w:rsidRPr="00AA2B87">
        <w:rPr>
          <w:rFonts w:ascii="Arial" w:hAnsi="Arial" w:cs="Arial"/>
        </w:rPr>
        <w:t>5087746387163/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и сторонних организаций, представленные на нашем </w:t>
      </w:r>
      <w:r w:rsidR="0080729C" w:rsidRPr="00AA2B87">
        <w:rPr>
          <w:rFonts w:ascii="Arial" w:eastAsia="Times New Roman" w:hAnsi="Arial" w:cs="Arial"/>
          <w:kern w:val="0"/>
          <w:lang w:eastAsia="ru-RU"/>
          <w14:ligatures w14:val="none"/>
        </w:rPr>
        <w:t>интернет-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сайте, принадлежат их владельцам. </w:t>
      </w:r>
      <w:r w:rsidR="004A2A3B" w:rsidRPr="00AA2B87">
        <w:rPr>
          <w:rFonts w:ascii="Arial" w:eastAsia="Times New Roman" w:hAnsi="Arial" w:cs="Arial"/>
          <w:kern w:val="0"/>
          <w:lang w:eastAsia="ru-RU"/>
          <w14:ligatures w14:val="none"/>
        </w:rPr>
        <w:t>Незаконное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использование </w:t>
      </w:r>
      <w:r w:rsidR="004A2A3B" w:rsidRPr="00AA2B87">
        <w:rPr>
          <w:rFonts w:ascii="Arial" w:eastAsia="Times New Roman" w:hAnsi="Arial" w:cs="Arial"/>
          <w:kern w:val="0"/>
          <w:lang w:eastAsia="ru-RU"/>
          <w14:ligatures w14:val="none"/>
        </w:rPr>
        <w:t>интеллектуальной собственности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влечет гражданско-правовую</w:t>
      </w:r>
      <w:r w:rsidR="004A2A3B" w:rsidRPr="00AA2B87">
        <w:rPr>
          <w:rFonts w:ascii="Arial" w:eastAsia="Times New Roman" w:hAnsi="Arial" w:cs="Arial"/>
          <w:kern w:val="0"/>
          <w:lang w:eastAsia="ru-RU"/>
          <w14:ligatures w14:val="none"/>
        </w:rPr>
        <w:t>, а в ряде случаев и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4A2A3B" w:rsidRPr="00AA2B87">
        <w:rPr>
          <w:rFonts w:ascii="Arial" w:eastAsia="Times New Roman" w:hAnsi="Arial" w:cs="Arial"/>
          <w:kern w:val="0"/>
          <w:lang w:eastAsia="ru-RU"/>
          <w14:ligatures w14:val="none"/>
        </w:rPr>
        <w:t>уголовную ответственность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</w:p>
    <w:p w14:paraId="4B00DC89" w14:textId="77777777" w:rsidR="00AE4D7F" w:rsidRPr="00AA2B87" w:rsidRDefault="00AE4D7F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4CFC24C3" w14:textId="77777777" w:rsidR="007070E3" w:rsidRPr="00AA2B87" w:rsidRDefault="007070E3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1. Общие положения, ограничения по использованию, авторское право и другие права на объекты интеллектуальной собственности.</w:t>
      </w:r>
    </w:p>
    <w:p w14:paraId="001B330C" w14:textId="55662CCB" w:rsidR="007070E3" w:rsidRPr="00AA2B87" w:rsidRDefault="00AE4D7F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Положение</w:t>
      </w:r>
      <w:r w:rsidR="007070E3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устанавливает правила пользования настоящим интернет-сайтом (далее – Сайт). Используя данный </w:t>
      </w:r>
      <w:r w:rsidR="0080729C" w:rsidRPr="00AA2B87">
        <w:rPr>
          <w:rFonts w:ascii="Arial" w:eastAsia="Times New Roman" w:hAnsi="Arial" w:cs="Arial"/>
          <w:kern w:val="0"/>
          <w:lang w:eastAsia="ru-RU"/>
          <w14:ligatures w14:val="none"/>
        </w:rPr>
        <w:t>С</w:t>
      </w:r>
      <w:r w:rsidR="007070E3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айт, Вы соглашаетесь с условиями, описанными ниже (далее – Условия). Владельцем Сайта является Общество 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ООО</w:t>
      </w:r>
      <w:r w:rsidR="007070E3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«ЕВРОПОС ГРУПП» (далее – владелец, Общество). Если иное прямо не оговорено, Общество является владельцем или пользователем всего содержимого Сайта, включая, но не ограничиваясь, любых текстов, графических изображений, аудиозаписей, </w:t>
      </w:r>
      <w:r w:rsidR="0080729C" w:rsidRPr="00AA2B87">
        <w:rPr>
          <w:rFonts w:ascii="Arial" w:eastAsia="Times New Roman" w:hAnsi="Arial" w:cs="Arial"/>
          <w:kern w:val="0"/>
          <w:lang w:eastAsia="ru-RU"/>
          <w14:ligatures w14:val="none"/>
        </w:rPr>
        <w:t>видеороликов</w:t>
      </w:r>
      <w:r w:rsidR="007070E3" w:rsidRPr="00AA2B87">
        <w:rPr>
          <w:rFonts w:ascii="Arial" w:eastAsia="Times New Roman" w:hAnsi="Arial" w:cs="Arial"/>
          <w:kern w:val="0"/>
          <w:lang w:eastAsia="ru-RU"/>
          <w14:ligatures w14:val="none"/>
        </w:rPr>
        <w:t>, скриптов, кодов, графических объектов, иных элементов и результатов интеллектуальной деятельности, находящихся на Сайте. Если иное прямо не оговорено, Обществу или третьим лицам - поставщикам услуг</w:t>
      </w:r>
      <w:r w:rsidR="0080729C" w:rsidRPr="00AA2B87">
        <w:rPr>
          <w:rFonts w:ascii="Arial" w:eastAsia="Times New Roman" w:hAnsi="Arial" w:cs="Arial"/>
          <w:kern w:val="0"/>
          <w:lang w:eastAsia="ru-RU"/>
          <w14:ligatures w14:val="none"/>
        </w:rPr>
        <w:t>,</w:t>
      </w:r>
      <w:r w:rsidR="007070E3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принадлежат все авторские и иные права на содержимое Сайта. Содержимое Сайта доступно только для ознакомления. Скачивание, хранение, просмотр, кадрирование, печать и иное использование содержимого Сайта возможны только в личных целях для некоммерческого использования. Распространение содержимого Сайта в личных целях для некоммерческого использования разрешается, если вами будет сделана ссылка на их источник, а также сохранены все права Общества на содержимое. Любые действия, направленные на использование, распространение, изменение содержимого Сайта для публичного или коммерческого использования и (или) если данные действия влекут за собой коммерческую выгоду, без письменного согласия Общества запрещены.</w:t>
      </w:r>
    </w:p>
    <w:p w14:paraId="0159F101" w14:textId="727F5FCB" w:rsidR="0080729C" w:rsidRPr="00AA2B87" w:rsidRDefault="0080729C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Владелец Сайта оставляет за собой право вносить изменения в Условия использования Сайта без какого-либо предупреждения, которые вступают в силу немедленно с момента их размещения на Сайте. Если Вы продолжаете пользоваться Сайтом после внесения изменений, это означает ваше согласие на соблюдение измененных Условий.</w:t>
      </w:r>
    </w:p>
    <w:p w14:paraId="247D961D" w14:textId="77777777" w:rsidR="00AE4D7F" w:rsidRPr="00AA2B87" w:rsidRDefault="00AE4D7F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1C60A806" w14:textId="51BEE17D" w:rsidR="002146B3" w:rsidRPr="00AA2B87" w:rsidRDefault="007070E3" w:rsidP="002146B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2. </w:t>
      </w:r>
      <w:r w:rsidR="002146B3" w:rsidRPr="00AA2B8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Гарантии и ответственность.</w:t>
      </w:r>
    </w:p>
    <w:p w14:paraId="431AC087" w14:textId="77777777" w:rsidR="002146B3" w:rsidRPr="00AA2B87" w:rsidRDefault="002146B3" w:rsidP="002146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Пользуясь Сайтом, Вы подтверждаете, что обязуетесь не предъявлять претензий Обществу, а также возместить ему убытки, связанные с использованием Сайта или его содержимого с нарушением условий Положения, или нарушениями авторских прав и прав на объекты интеллектуальной собственности Общества.</w:t>
      </w:r>
    </w:p>
    <w:p w14:paraId="7458C66B" w14:textId="799EB355" w:rsidR="002146B3" w:rsidRPr="00AA2B87" w:rsidRDefault="002146B3" w:rsidP="009B1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lastRenderedPageBreak/>
        <w:t xml:space="preserve">Пользуясь Сайтом, вы выражаете свое согласие на использование Обществом </w:t>
      </w:r>
      <w:proofErr w:type="spellStart"/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cookies</w:t>
      </w:r>
      <w:proofErr w:type="spellEnd"/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. Общество приобретает права на всю переданную ему пользователями Сайта информацию и материалы без каких-либо компенсаций и обязательств перед отправителем. Данная информация может быть использована </w:t>
      </w:r>
      <w:r w:rsidR="009B194F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Обществом 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для любых законных целей.</w:t>
      </w:r>
    </w:p>
    <w:p w14:paraId="0EDEAD8D" w14:textId="78AF5D2A" w:rsidR="00C71CDB" w:rsidRPr="00AA2B87" w:rsidRDefault="007070E3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Информация и описание продукции, представленной на </w:t>
      </w:r>
      <w:r w:rsidR="0083190B" w:rsidRPr="00AA2B87">
        <w:rPr>
          <w:rFonts w:ascii="Arial" w:eastAsia="Times New Roman" w:hAnsi="Arial" w:cs="Arial"/>
          <w:kern w:val="0"/>
          <w:lang w:eastAsia="ru-RU"/>
          <w14:ligatures w14:val="none"/>
        </w:rPr>
        <w:t>С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айте, в том числе информация о ценах, скидках, остатках продукции, характеристиках и описание продукции, ее изображения и другая информация о ней не является предложением товара. Указанные сведения представлены в рекламных и информационных целях для ознакомления с продукцией </w:t>
      </w:r>
      <w:r w:rsidR="0083190B"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Общества 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и не явля</w:t>
      </w:r>
      <w:r w:rsidR="0083190B" w:rsidRPr="00AA2B87">
        <w:rPr>
          <w:rFonts w:ascii="Arial" w:eastAsia="Times New Roman" w:hAnsi="Arial" w:cs="Arial"/>
          <w:kern w:val="0"/>
          <w:lang w:eastAsia="ru-RU"/>
          <w14:ligatures w14:val="none"/>
        </w:rPr>
        <w:t>ю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тся публичной офертой. </w:t>
      </w:r>
      <w:r w:rsidR="0083190B" w:rsidRPr="00AA2B87">
        <w:rPr>
          <w:rFonts w:ascii="Arial" w:eastAsia="Times New Roman" w:hAnsi="Arial" w:cs="Arial"/>
          <w:kern w:val="0"/>
          <w:lang w:eastAsia="ru-RU"/>
          <w14:ligatures w14:val="none"/>
        </w:rPr>
        <w:t>Оформление покупки производится в интернет-магазине Общества путем перехода на Сайте по ссылке «ИНТЕРНЕТ-МАГАЗИН».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Все сведения об основных потребительских свойствах продукции, цене, условиях приобретения, гарантийном сроке, правилах и условиях эффективного и безопасного использования продукции, месте нахождения, наименовании изготовителя и продавца, о сертификации продукции, правилах продажи продукции, </w:t>
      </w:r>
      <w:r w:rsidR="00C71CDB" w:rsidRPr="00AA2B87">
        <w:rPr>
          <w:rFonts w:ascii="Arial" w:eastAsia="Times New Roman" w:hAnsi="Arial" w:cs="Arial"/>
          <w:kern w:val="0"/>
          <w:lang w:eastAsia="ru-RU"/>
          <w14:ligatures w14:val="none"/>
        </w:rPr>
        <w:t>иные, интересующие Вас сведения, а также сведения, предусмотренные законодательством Российской Федерации для передачи конкретному покупателю, Вы можете получить путем перехода на Сайте по ссылке «ИНТЕРНЕТ-МАГАЗИН».</w:t>
      </w:r>
    </w:p>
    <w:p w14:paraId="4BE8A174" w14:textId="208AFB7D" w:rsidR="007070E3" w:rsidRPr="00AA2B87" w:rsidRDefault="007070E3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Общество вправе (но не обязано) по своему усмотрению в любое время приостановить доступ, изменить содержимое или удалить любую страницу Сайта или весь Сайт. Использование Сайта и его Содержимого осуществляются исключительно по вашему усмотрению и на Ваш риск. Общество не отвечает за последствия использования Сайта, его содержимого и представленной на нем информации. Общество не несет ответственность перед пользователями и любыми иными лицами за неблагоприятные последствия, а также за любые убытки и моральный вред, причиненные вследствие посещения Сайта и использования представленной на нем информации. Использование Сайта подразумевает, что Вы принимаете все риски, связанные с использованием </w:t>
      </w:r>
      <w:r w:rsidR="0083190B" w:rsidRPr="00AA2B87">
        <w:rPr>
          <w:rFonts w:ascii="Arial" w:eastAsia="Times New Roman" w:hAnsi="Arial" w:cs="Arial"/>
          <w:kern w:val="0"/>
          <w:lang w:eastAsia="ru-RU"/>
          <w14:ligatures w14:val="none"/>
        </w:rPr>
        <w:t>и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нтернет-ресурса, включая риски повреждения компьютера и его составляющих, программного обеспечения или компьютерных данных из-за их порчи вредоносным программным обеспечением (вирусы, трояны, спам, программы-шпионы и пр.) или любыми другими файлами, которые могут быть отправлены или активированы при помощи Сайта и его содержимого.</w:t>
      </w:r>
    </w:p>
    <w:p w14:paraId="6DD8D098" w14:textId="77777777" w:rsidR="0083190B" w:rsidRPr="00AA2B87" w:rsidRDefault="0083190B" w:rsidP="00AE4D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3686ACD8" w14:textId="77777777" w:rsidR="007070E3" w:rsidRPr="00AA2B87" w:rsidRDefault="007070E3" w:rsidP="00AE4D7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A2B8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3. Ссылки на сайты третьих лиц.</w:t>
      </w:r>
    </w:p>
    <w:p w14:paraId="7C42101C" w14:textId="22DD6BE0" w:rsidR="0083190B" w:rsidRDefault="007070E3" w:rsidP="002146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proofErr w:type="gramStart"/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Для удобства пользователей Сайта,</w:t>
      </w:r>
      <w:proofErr w:type="gramEnd"/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83190B" w:rsidRPr="00AA2B87">
        <w:rPr>
          <w:rFonts w:ascii="Arial" w:eastAsia="Times New Roman" w:hAnsi="Arial" w:cs="Arial"/>
          <w:kern w:val="0"/>
          <w:lang w:eastAsia="ru-RU"/>
          <w14:ligatures w14:val="none"/>
        </w:rPr>
        <w:t>С</w:t>
      </w:r>
      <w:r w:rsidRPr="00AA2B87">
        <w:rPr>
          <w:rFonts w:ascii="Arial" w:eastAsia="Times New Roman" w:hAnsi="Arial" w:cs="Arial"/>
          <w:kern w:val="0"/>
          <w:lang w:eastAsia="ru-RU"/>
          <w14:ligatures w14:val="none"/>
        </w:rPr>
        <w:t>айт содержит ссылки на сайты и интернет-ресурсы третьих лиц. Общество не несет ответственности за их содержимое и представленные на них материалы и информацию. Переходя по указанным ссылкам, Вы действуете на свой риск и несете полную ответственность. Общество может быть несогласно с содержанием сайтов и материалами третьих лиц, содержащихся на сайтах по ссылкам.</w:t>
      </w:r>
    </w:p>
    <w:sectPr w:rsidR="0083190B" w:rsidSect="00AE4D7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15D2"/>
    <w:multiLevelType w:val="multilevel"/>
    <w:tmpl w:val="7F7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43BB5"/>
    <w:multiLevelType w:val="multilevel"/>
    <w:tmpl w:val="9E8A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96D50"/>
    <w:multiLevelType w:val="multilevel"/>
    <w:tmpl w:val="AD8C3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7627E"/>
    <w:multiLevelType w:val="multilevel"/>
    <w:tmpl w:val="B0B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962CB"/>
    <w:multiLevelType w:val="multilevel"/>
    <w:tmpl w:val="97BC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8638">
    <w:abstractNumId w:val="1"/>
  </w:num>
  <w:num w:numId="2" w16cid:durableId="2048600431">
    <w:abstractNumId w:val="2"/>
  </w:num>
  <w:num w:numId="3" w16cid:durableId="1153712980">
    <w:abstractNumId w:val="4"/>
  </w:num>
  <w:num w:numId="4" w16cid:durableId="74743622">
    <w:abstractNumId w:val="0"/>
  </w:num>
  <w:num w:numId="5" w16cid:durableId="794447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E3"/>
    <w:rsid w:val="000C043F"/>
    <w:rsid w:val="001917B0"/>
    <w:rsid w:val="002146B3"/>
    <w:rsid w:val="00216241"/>
    <w:rsid w:val="003659F0"/>
    <w:rsid w:val="004A2A3B"/>
    <w:rsid w:val="007070E3"/>
    <w:rsid w:val="0080729C"/>
    <w:rsid w:val="0083190B"/>
    <w:rsid w:val="00954F13"/>
    <w:rsid w:val="009B194F"/>
    <w:rsid w:val="00AA2B87"/>
    <w:rsid w:val="00AB2551"/>
    <w:rsid w:val="00AE4D7F"/>
    <w:rsid w:val="00C71CDB"/>
    <w:rsid w:val="00E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CF88"/>
  <w15:chartTrackingRefBased/>
  <w15:docId w15:val="{E432070B-0851-448B-A78F-A4EC0108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0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0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0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0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0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0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0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0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0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0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7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4827">
          <w:marLeft w:val="7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3372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5640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2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042061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698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5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70965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993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5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00910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316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2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07786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5917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682549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263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6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220442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8055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3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357558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7587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42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4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3473">
          <w:marLeft w:val="7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126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8761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50502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197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2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199114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680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0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146652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15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35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4745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2010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5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48271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7117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2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389993">
              <w:marLeft w:val="-75"/>
              <w:marRight w:val="0"/>
              <w:marTop w:val="0"/>
              <w:marBottom w:val="0"/>
              <w:divBdr>
                <w:top w:val="single" w:sz="36" w:space="23" w:color="D9D9D9"/>
                <w:left w:val="single" w:sz="36" w:space="23" w:color="D9D9D9"/>
                <w:bottom w:val="single" w:sz="36" w:space="23" w:color="D9D9D9"/>
                <w:right w:val="single" w:sz="36" w:space="23" w:color="D9D9D9"/>
              </w:divBdr>
              <w:divsChild>
                <w:div w:id="1772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6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Хабарова Татьяна</cp:lastModifiedBy>
  <cp:revision>10</cp:revision>
  <cp:lastPrinted>2025-08-04T11:39:00Z</cp:lastPrinted>
  <dcterms:created xsi:type="dcterms:W3CDTF">2025-07-24T08:03:00Z</dcterms:created>
  <dcterms:modified xsi:type="dcterms:W3CDTF">2025-08-08T06:21:00Z</dcterms:modified>
</cp:coreProperties>
</file>